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26B" w:rsidRDefault="001950BC" w:rsidP="001950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Объявление о формировании контейнерных поездов на станциях КЗХ</w:t>
      </w:r>
    </w:p>
    <w:p w:rsidR="00F743F0" w:rsidRDefault="00F743F0" w:rsidP="00C42B7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3F0" w:rsidRDefault="00F743F0" w:rsidP="00C42B7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50BC" w:rsidRDefault="00F743F0" w:rsidP="00F743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43F0">
        <w:rPr>
          <w:rFonts w:ascii="Times New Roman" w:hAnsi="Times New Roman" w:cs="Times New Roman"/>
          <w:sz w:val="28"/>
          <w:szCs w:val="28"/>
        </w:rPr>
        <w:t xml:space="preserve">В соответствие с телеграфными указаниями </w:t>
      </w:r>
      <w:r w:rsidRPr="00F743F0">
        <w:rPr>
          <w:rFonts w:ascii="Times New Roman" w:hAnsi="Times New Roman" w:cs="Times New Roman"/>
          <w:sz w:val="28"/>
          <w:szCs w:val="28"/>
        </w:rPr>
        <w:t xml:space="preserve">разрешается </w:t>
      </w:r>
      <w:r w:rsidR="001950BC">
        <w:rPr>
          <w:rFonts w:ascii="Times New Roman" w:hAnsi="Times New Roman" w:cs="Times New Roman"/>
          <w:sz w:val="28"/>
          <w:szCs w:val="28"/>
        </w:rPr>
        <w:t xml:space="preserve">формирование контейнерных поездов </w:t>
      </w:r>
      <w:r w:rsidRPr="00F743F0">
        <w:rPr>
          <w:rFonts w:ascii="Times New Roman" w:hAnsi="Times New Roman" w:cs="Times New Roman"/>
          <w:sz w:val="28"/>
          <w:szCs w:val="28"/>
        </w:rPr>
        <w:t>на всех станциях КЗХ</w:t>
      </w:r>
      <w:r w:rsidR="001950BC">
        <w:rPr>
          <w:rFonts w:ascii="Times New Roman" w:hAnsi="Times New Roman" w:cs="Times New Roman"/>
          <w:sz w:val="28"/>
          <w:szCs w:val="28"/>
        </w:rPr>
        <w:t>:</w:t>
      </w:r>
    </w:p>
    <w:p w:rsidR="001950BC" w:rsidRDefault="001950BC" w:rsidP="00F743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при поступлении заявок на разовое отправление контейнерных поездов </w:t>
      </w:r>
      <w:r w:rsidRPr="003D3C31">
        <w:rPr>
          <w:rFonts w:ascii="Times New Roman" w:hAnsi="Times New Roman" w:cs="Times New Roman"/>
          <w:b/>
          <w:sz w:val="28"/>
          <w:szCs w:val="28"/>
        </w:rPr>
        <w:t>во внутриреспубликанском</w:t>
      </w:r>
      <w:r>
        <w:rPr>
          <w:rFonts w:ascii="Times New Roman" w:hAnsi="Times New Roman" w:cs="Times New Roman"/>
          <w:sz w:val="28"/>
          <w:szCs w:val="28"/>
        </w:rPr>
        <w:t xml:space="preserve"> сообщении отправлением </w:t>
      </w:r>
      <w:r w:rsidRPr="001950BC">
        <w:rPr>
          <w:rFonts w:ascii="Times New Roman" w:hAnsi="Times New Roman" w:cs="Times New Roman"/>
          <w:b/>
          <w:sz w:val="28"/>
          <w:szCs w:val="28"/>
        </w:rPr>
        <w:t>со станций КЗХ назначением на станции КЗХ</w:t>
      </w:r>
      <w:r>
        <w:rPr>
          <w:rFonts w:ascii="Times New Roman" w:hAnsi="Times New Roman" w:cs="Times New Roman"/>
          <w:sz w:val="28"/>
          <w:szCs w:val="28"/>
        </w:rPr>
        <w:t xml:space="preserve">, отсутствующих в Перечне международных контейнерных поездов, </w:t>
      </w:r>
      <w:r>
        <w:rPr>
          <w:rFonts w:ascii="Times New Roman" w:hAnsi="Times New Roman" w:cs="Times New Roman"/>
          <w:sz w:val="28"/>
          <w:szCs w:val="28"/>
        </w:rPr>
        <w:t>с присвоением</w:t>
      </w:r>
      <w:r>
        <w:rPr>
          <w:rFonts w:ascii="Times New Roman" w:hAnsi="Times New Roman" w:cs="Times New Roman"/>
          <w:sz w:val="28"/>
          <w:szCs w:val="28"/>
        </w:rPr>
        <w:t xml:space="preserve"> номер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20F8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>61</w:t>
      </w:r>
      <w:r w:rsidRPr="000020F8">
        <w:rPr>
          <w:rFonts w:ascii="Times New Roman" w:hAnsi="Times New Roman" w:cs="Times New Roman"/>
          <w:b/>
          <w:sz w:val="28"/>
          <w:szCs w:val="28"/>
        </w:rPr>
        <w:t>/10</w:t>
      </w:r>
      <w:r>
        <w:rPr>
          <w:rFonts w:ascii="Times New Roman" w:hAnsi="Times New Roman" w:cs="Times New Roman"/>
          <w:b/>
          <w:sz w:val="28"/>
          <w:szCs w:val="28"/>
        </w:rPr>
        <w:t>62</w:t>
      </w:r>
      <w:r>
        <w:rPr>
          <w:rFonts w:ascii="Times New Roman" w:hAnsi="Times New Roman" w:cs="Times New Roman"/>
          <w:sz w:val="28"/>
          <w:szCs w:val="28"/>
        </w:rPr>
        <w:t xml:space="preserve"> при условии соблюдения условной длины не менее 57 условных вагонов</w:t>
      </w:r>
      <w:r w:rsidRPr="001950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(ТУ </w:t>
      </w:r>
      <w:r w:rsidRPr="00F743F0">
        <w:rPr>
          <w:rFonts w:ascii="Times New Roman" w:hAnsi="Times New Roman" w:cs="Times New Roman"/>
          <w:sz w:val="28"/>
          <w:szCs w:val="28"/>
        </w:rPr>
        <w:t>ГП/2185-и от 21.11.2022г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950BC" w:rsidRDefault="001950BC" w:rsidP="001950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при поступлении заявок на разовое отправление контейнерных поездов, отсутствующих в Перечне международных контейнерных поездов, назначением на </w:t>
      </w:r>
      <w:r w:rsidRPr="000020F8">
        <w:rPr>
          <w:rFonts w:ascii="Times New Roman" w:hAnsi="Times New Roman" w:cs="Times New Roman"/>
          <w:b/>
          <w:sz w:val="28"/>
          <w:szCs w:val="28"/>
        </w:rPr>
        <w:t>КНР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50BC">
        <w:rPr>
          <w:rFonts w:ascii="Times New Roman" w:hAnsi="Times New Roman" w:cs="Times New Roman"/>
          <w:b/>
          <w:sz w:val="28"/>
          <w:szCs w:val="28"/>
        </w:rPr>
        <w:t>через с</w:t>
      </w:r>
      <w:r>
        <w:rPr>
          <w:rFonts w:ascii="Times New Roman" w:hAnsi="Times New Roman" w:cs="Times New Roman"/>
          <w:b/>
          <w:sz w:val="28"/>
          <w:szCs w:val="28"/>
        </w:rPr>
        <w:t xml:space="preserve">танции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Достык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эксп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Алтынколь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50BC">
        <w:rPr>
          <w:rFonts w:ascii="Times New Roman" w:hAnsi="Times New Roman" w:cs="Times New Roman"/>
          <w:b/>
          <w:sz w:val="28"/>
          <w:szCs w:val="28"/>
        </w:rPr>
        <w:t>эксп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присвоением</w:t>
      </w:r>
      <w:r>
        <w:rPr>
          <w:rFonts w:ascii="Times New Roman" w:hAnsi="Times New Roman" w:cs="Times New Roman"/>
          <w:sz w:val="28"/>
          <w:szCs w:val="28"/>
        </w:rPr>
        <w:t xml:space="preserve"> номер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20F8">
        <w:rPr>
          <w:rFonts w:ascii="Times New Roman" w:hAnsi="Times New Roman" w:cs="Times New Roman"/>
          <w:b/>
          <w:sz w:val="28"/>
          <w:szCs w:val="28"/>
        </w:rPr>
        <w:t>1037/1038</w:t>
      </w:r>
      <w:r>
        <w:rPr>
          <w:rFonts w:ascii="Times New Roman" w:hAnsi="Times New Roman" w:cs="Times New Roman"/>
          <w:sz w:val="28"/>
          <w:szCs w:val="28"/>
        </w:rPr>
        <w:t xml:space="preserve"> при условии соблюдения условной длины не менее 57 условных вагонов.</w:t>
      </w:r>
      <w:r w:rsidRPr="001950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(ТУ</w:t>
      </w:r>
      <w:r w:rsidRPr="00054BA1">
        <w:rPr>
          <w:rFonts w:ascii="Times New Roman" w:hAnsi="Times New Roman" w:cs="Times New Roman"/>
          <w:sz w:val="28"/>
          <w:szCs w:val="28"/>
        </w:rPr>
        <w:t xml:space="preserve"> ГП</w:t>
      </w:r>
      <w:r w:rsidRPr="00F743F0">
        <w:rPr>
          <w:rFonts w:ascii="Times New Roman" w:hAnsi="Times New Roman" w:cs="Times New Roman"/>
          <w:sz w:val="28"/>
          <w:szCs w:val="28"/>
        </w:rPr>
        <w:t>ГП/14454-и от 28.12.2021г.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950BC" w:rsidRDefault="001950BC" w:rsidP="001950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09CF" w:rsidRPr="00054BA1">
        <w:rPr>
          <w:rFonts w:ascii="Times New Roman" w:hAnsi="Times New Roman" w:cs="Times New Roman"/>
          <w:sz w:val="28"/>
          <w:szCs w:val="28"/>
        </w:rPr>
        <w:t xml:space="preserve">Разовое </w:t>
      </w:r>
      <w:r w:rsidRPr="00054BA1">
        <w:rPr>
          <w:rFonts w:ascii="Times New Roman" w:hAnsi="Times New Roman" w:cs="Times New Roman"/>
          <w:sz w:val="28"/>
          <w:szCs w:val="28"/>
        </w:rPr>
        <w:t xml:space="preserve">отправление </w:t>
      </w:r>
      <w:r w:rsidR="00C809CF">
        <w:rPr>
          <w:rFonts w:ascii="Times New Roman" w:hAnsi="Times New Roman" w:cs="Times New Roman"/>
          <w:sz w:val="28"/>
          <w:szCs w:val="28"/>
        </w:rPr>
        <w:t xml:space="preserve">контейнерных поездов </w:t>
      </w:r>
      <w:bookmarkStart w:id="0" w:name="_GoBack"/>
      <w:bookmarkEnd w:id="0"/>
      <w:r w:rsidRPr="00054BA1">
        <w:rPr>
          <w:rFonts w:ascii="Times New Roman" w:hAnsi="Times New Roman" w:cs="Times New Roman"/>
          <w:sz w:val="28"/>
          <w:szCs w:val="28"/>
        </w:rPr>
        <w:t xml:space="preserve">назначением на </w:t>
      </w:r>
      <w:r w:rsidRPr="001950BC">
        <w:rPr>
          <w:rFonts w:ascii="Times New Roman" w:hAnsi="Times New Roman" w:cs="Times New Roman"/>
          <w:b/>
          <w:sz w:val="28"/>
          <w:szCs w:val="28"/>
        </w:rPr>
        <w:t xml:space="preserve">станции других </w:t>
      </w:r>
      <w:proofErr w:type="spellStart"/>
      <w:r w:rsidRPr="001950BC">
        <w:rPr>
          <w:rFonts w:ascii="Times New Roman" w:hAnsi="Times New Roman" w:cs="Times New Roman"/>
          <w:b/>
          <w:sz w:val="28"/>
          <w:szCs w:val="28"/>
        </w:rPr>
        <w:t>жд</w:t>
      </w:r>
      <w:proofErr w:type="spellEnd"/>
      <w:r w:rsidRPr="001950BC">
        <w:rPr>
          <w:rFonts w:ascii="Times New Roman" w:hAnsi="Times New Roman" w:cs="Times New Roman"/>
          <w:b/>
          <w:sz w:val="28"/>
          <w:szCs w:val="28"/>
        </w:rPr>
        <w:t xml:space="preserve"> администраций государств СНГ, Грузии и стран Балтии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54BA1">
        <w:rPr>
          <w:rFonts w:ascii="Times New Roman" w:hAnsi="Times New Roman" w:cs="Times New Roman"/>
          <w:sz w:val="28"/>
          <w:szCs w:val="28"/>
        </w:rPr>
        <w:t xml:space="preserve"> отсутствующих в Перечне международных к</w:t>
      </w:r>
      <w:r>
        <w:rPr>
          <w:rFonts w:ascii="Times New Roman" w:hAnsi="Times New Roman" w:cs="Times New Roman"/>
          <w:sz w:val="28"/>
          <w:szCs w:val="28"/>
        </w:rPr>
        <w:t xml:space="preserve">онтейнерных поездов, разрешаются только после получения </w:t>
      </w:r>
      <w:r w:rsidRPr="00054BA1">
        <w:rPr>
          <w:rFonts w:ascii="Times New Roman" w:hAnsi="Times New Roman" w:cs="Times New Roman"/>
          <w:sz w:val="28"/>
          <w:szCs w:val="28"/>
        </w:rPr>
        <w:t>соглас</w:t>
      </w:r>
      <w:r>
        <w:rPr>
          <w:rFonts w:ascii="Times New Roman" w:hAnsi="Times New Roman" w:cs="Times New Roman"/>
          <w:sz w:val="28"/>
          <w:szCs w:val="28"/>
        </w:rPr>
        <w:t>ия о</w:t>
      </w:r>
      <w:r w:rsidRPr="00054B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прием</w:t>
      </w:r>
      <w:r>
        <w:rPr>
          <w:rFonts w:ascii="Times New Roman" w:hAnsi="Times New Roman" w:cs="Times New Roman"/>
          <w:sz w:val="28"/>
          <w:szCs w:val="28"/>
        </w:rPr>
        <w:t>е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4BA1">
        <w:rPr>
          <w:rFonts w:ascii="Times New Roman" w:hAnsi="Times New Roman" w:cs="Times New Roman"/>
          <w:sz w:val="28"/>
          <w:szCs w:val="28"/>
        </w:rPr>
        <w:t>причастны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54BA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54BA1">
        <w:rPr>
          <w:rFonts w:ascii="Times New Roman" w:hAnsi="Times New Roman" w:cs="Times New Roman"/>
          <w:sz w:val="28"/>
          <w:szCs w:val="28"/>
        </w:rPr>
        <w:t>жд</w:t>
      </w:r>
      <w:proofErr w:type="spellEnd"/>
      <w:r w:rsidRPr="00054BA1">
        <w:rPr>
          <w:rFonts w:ascii="Times New Roman" w:hAnsi="Times New Roman" w:cs="Times New Roman"/>
          <w:sz w:val="28"/>
          <w:szCs w:val="28"/>
        </w:rPr>
        <w:t xml:space="preserve"> </w:t>
      </w:r>
      <w:r w:rsidRPr="00054BA1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726B" w:rsidRDefault="00E3726B" w:rsidP="00C42B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743F0" w:rsidRDefault="00F743F0" w:rsidP="00F743F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</w:p>
    <w:p w:rsidR="00F743F0" w:rsidRDefault="00F743F0" w:rsidP="00F743F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2B76" w:rsidRDefault="00C42B76" w:rsidP="00C42B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4E49" w:rsidRPr="00C42B76" w:rsidRDefault="000E4E49" w:rsidP="00C42B76"/>
    <w:sectPr w:rsidR="000E4E49" w:rsidRPr="00C42B76" w:rsidSect="00E0560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112" w:rsidRDefault="001D5112" w:rsidP="00E3726B">
      <w:r>
        <w:separator/>
      </w:r>
    </w:p>
  </w:endnote>
  <w:endnote w:type="continuationSeparator" w:id="0">
    <w:p w:rsidR="001D5112" w:rsidRDefault="001D5112" w:rsidP="00E37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112" w:rsidRDefault="001D5112" w:rsidP="00E3726B">
      <w:r>
        <w:separator/>
      </w:r>
    </w:p>
  </w:footnote>
  <w:footnote w:type="continuationSeparator" w:id="0">
    <w:p w:rsidR="001D5112" w:rsidRDefault="001D5112" w:rsidP="00E372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330"/>
    <w:rsid w:val="000020F8"/>
    <w:rsid w:val="00042133"/>
    <w:rsid w:val="00053771"/>
    <w:rsid w:val="00054BA1"/>
    <w:rsid w:val="000B2DE8"/>
    <w:rsid w:val="000E2C42"/>
    <w:rsid w:val="000E4E49"/>
    <w:rsid w:val="00100B35"/>
    <w:rsid w:val="001148C4"/>
    <w:rsid w:val="00143330"/>
    <w:rsid w:val="001507E1"/>
    <w:rsid w:val="001950BC"/>
    <w:rsid w:val="001A3AA8"/>
    <w:rsid w:val="001A4DCE"/>
    <w:rsid w:val="001B1BA5"/>
    <w:rsid w:val="001C0994"/>
    <w:rsid w:val="001D5112"/>
    <w:rsid w:val="001D5951"/>
    <w:rsid w:val="002004DB"/>
    <w:rsid w:val="00214486"/>
    <w:rsid w:val="002640F1"/>
    <w:rsid w:val="00274121"/>
    <w:rsid w:val="002B54E0"/>
    <w:rsid w:val="002C7830"/>
    <w:rsid w:val="002D298F"/>
    <w:rsid w:val="003839F5"/>
    <w:rsid w:val="003A48F8"/>
    <w:rsid w:val="003A7EB5"/>
    <w:rsid w:val="003B22E3"/>
    <w:rsid w:val="003B5317"/>
    <w:rsid w:val="003D3C31"/>
    <w:rsid w:val="00427066"/>
    <w:rsid w:val="00465030"/>
    <w:rsid w:val="00467885"/>
    <w:rsid w:val="00481693"/>
    <w:rsid w:val="00487D05"/>
    <w:rsid w:val="004B2587"/>
    <w:rsid w:val="00530D20"/>
    <w:rsid w:val="005320D5"/>
    <w:rsid w:val="00587EAC"/>
    <w:rsid w:val="005925B7"/>
    <w:rsid w:val="005A05D3"/>
    <w:rsid w:val="005C7389"/>
    <w:rsid w:val="00640133"/>
    <w:rsid w:val="006802FD"/>
    <w:rsid w:val="00680650"/>
    <w:rsid w:val="00682FF1"/>
    <w:rsid w:val="006D5FC4"/>
    <w:rsid w:val="00742987"/>
    <w:rsid w:val="00781EAE"/>
    <w:rsid w:val="007A4A7E"/>
    <w:rsid w:val="007B2C9A"/>
    <w:rsid w:val="007D5EE4"/>
    <w:rsid w:val="007E0375"/>
    <w:rsid w:val="007E6AAA"/>
    <w:rsid w:val="007F3B0E"/>
    <w:rsid w:val="008073BF"/>
    <w:rsid w:val="00817332"/>
    <w:rsid w:val="0082109B"/>
    <w:rsid w:val="00870DFB"/>
    <w:rsid w:val="00886DA7"/>
    <w:rsid w:val="00892599"/>
    <w:rsid w:val="008E22DD"/>
    <w:rsid w:val="008F4334"/>
    <w:rsid w:val="00901E42"/>
    <w:rsid w:val="009135ED"/>
    <w:rsid w:val="00914E7F"/>
    <w:rsid w:val="00950F6C"/>
    <w:rsid w:val="00962513"/>
    <w:rsid w:val="009656A3"/>
    <w:rsid w:val="00965B90"/>
    <w:rsid w:val="009968E8"/>
    <w:rsid w:val="009A2A43"/>
    <w:rsid w:val="009D2C80"/>
    <w:rsid w:val="009F41B4"/>
    <w:rsid w:val="00A3018D"/>
    <w:rsid w:val="00A63E87"/>
    <w:rsid w:val="00A9114F"/>
    <w:rsid w:val="00A978E5"/>
    <w:rsid w:val="00AD4B39"/>
    <w:rsid w:val="00B02E80"/>
    <w:rsid w:val="00B238C5"/>
    <w:rsid w:val="00B47296"/>
    <w:rsid w:val="00B7303B"/>
    <w:rsid w:val="00B7416C"/>
    <w:rsid w:val="00B86655"/>
    <w:rsid w:val="00BA1B92"/>
    <w:rsid w:val="00BA1EB3"/>
    <w:rsid w:val="00BA626F"/>
    <w:rsid w:val="00BC6578"/>
    <w:rsid w:val="00BD06B6"/>
    <w:rsid w:val="00BF26A2"/>
    <w:rsid w:val="00BF7631"/>
    <w:rsid w:val="00C07D10"/>
    <w:rsid w:val="00C42B76"/>
    <w:rsid w:val="00C52451"/>
    <w:rsid w:val="00C54C5E"/>
    <w:rsid w:val="00C64EE3"/>
    <w:rsid w:val="00C756C6"/>
    <w:rsid w:val="00C75812"/>
    <w:rsid w:val="00C809CF"/>
    <w:rsid w:val="00CB0DAB"/>
    <w:rsid w:val="00D85927"/>
    <w:rsid w:val="00DB0939"/>
    <w:rsid w:val="00DD750D"/>
    <w:rsid w:val="00E04AD7"/>
    <w:rsid w:val="00E05602"/>
    <w:rsid w:val="00E172BA"/>
    <w:rsid w:val="00E22685"/>
    <w:rsid w:val="00E30798"/>
    <w:rsid w:val="00E3726B"/>
    <w:rsid w:val="00E54F87"/>
    <w:rsid w:val="00E80AD7"/>
    <w:rsid w:val="00E95338"/>
    <w:rsid w:val="00E95B8C"/>
    <w:rsid w:val="00E965A9"/>
    <w:rsid w:val="00EA2561"/>
    <w:rsid w:val="00EF26CD"/>
    <w:rsid w:val="00F234BF"/>
    <w:rsid w:val="00F348C6"/>
    <w:rsid w:val="00F663DA"/>
    <w:rsid w:val="00F743F0"/>
    <w:rsid w:val="00F96532"/>
    <w:rsid w:val="00FB547C"/>
    <w:rsid w:val="00FE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E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E22DD"/>
    <w:pPr>
      <w:keepNext/>
      <w:outlineLvl w:val="1"/>
    </w:pPr>
    <w:rPr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1EB3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8E22D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4">
    <w:name w:val="Normal (Web)"/>
    <w:basedOn w:val="a"/>
    <w:uiPriority w:val="99"/>
    <w:unhideWhenUsed/>
    <w:rsid w:val="00C75812"/>
    <w:pPr>
      <w:spacing w:before="40" w:after="40"/>
      <w:ind w:left="40" w:right="40"/>
    </w:pPr>
  </w:style>
  <w:style w:type="paragraph" w:styleId="a5">
    <w:name w:val="header"/>
    <w:basedOn w:val="a"/>
    <w:link w:val="a6"/>
    <w:uiPriority w:val="99"/>
    <w:unhideWhenUsed/>
    <w:rsid w:val="00E372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372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372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3726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E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E22DD"/>
    <w:pPr>
      <w:keepNext/>
      <w:outlineLvl w:val="1"/>
    </w:pPr>
    <w:rPr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1EB3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8E22D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4">
    <w:name w:val="Normal (Web)"/>
    <w:basedOn w:val="a"/>
    <w:uiPriority w:val="99"/>
    <w:unhideWhenUsed/>
    <w:rsid w:val="00C75812"/>
    <w:pPr>
      <w:spacing w:before="40" w:after="40"/>
      <w:ind w:left="40" w:right="40"/>
    </w:pPr>
  </w:style>
  <w:style w:type="paragraph" w:styleId="a5">
    <w:name w:val="header"/>
    <w:basedOn w:val="a"/>
    <w:link w:val="a6"/>
    <w:uiPriority w:val="99"/>
    <w:unhideWhenUsed/>
    <w:rsid w:val="00E372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372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372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3726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00A00-B737-4E95-9852-162B31DD9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Нургуль К Алимжанова</dc:creator>
  <cp:lastModifiedBy>Нургуль К Алимжанова</cp:lastModifiedBy>
  <cp:revision>3</cp:revision>
  <cp:lastPrinted>2019-05-13T03:10:00Z</cp:lastPrinted>
  <dcterms:created xsi:type="dcterms:W3CDTF">2022-12-21T08:31:00Z</dcterms:created>
  <dcterms:modified xsi:type="dcterms:W3CDTF">2022-12-21T08:53:00Z</dcterms:modified>
</cp:coreProperties>
</file>