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C2" w:rsidRDefault="003B5F36" w:rsidP="003B5F36">
      <w:pPr>
        <w:spacing w:after="0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Для публикации на сайте</w:t>
      </w:r>
    </w:p>
    <w:p w:rsidR="003B5F36" w:rsidRDefault="003B5F36" w:rsidP="009F47C2">
      <w:pPr>
        <w:spacing w:after="0"/>
        <w:jc w:val="center"/>
        <w:rPr>
          <w:b/>
          <w:color w:val="000000"/>
          <w:sz w:val="28"/>
          <w:lang w:val="ru-RU"/>
        </w:rPr>
      </w:pPr>
    </w:p>
    <w:p w:rsidR="003B5F36" w:rsidRDefault="003B5F36" w:rsidP="009F47C2">
      <w:pPr>
        <w:spacing w:after="0"/>
        <w:jc w:val="center"/>
        <w:rPr>
          <w:b/>
          <w:color w:val="000000"/>
          <w:sz w:val="28"/>
          <w:lang w:val="ru-RU"/>
        </w:rPr>
      </w:pPr>
    </w:p>
    <w:p w:rsidR="009F47C2" w:rsidRDefault="009F47C2" w:rsidP="009F47C2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Оказание государственной услуги в сфере санитарно-эпидемиологического благополучия населения Республики Казахстан</w:t>
      </w:r>
    </w:p>
    <w:p w:rsidR="000C71CC" w:rsidRDefault="000C71CC" w:rsidP="009F47C2">
      <w:pPr>
        <w:spacing w:after="0"/>
        <w:jc w:val="center"/>
        <w:rPr>
          <w:b/>
          <w:color w:val="000000"/>
          <w:sz w:val="28"/>
          <w:lang w:val="ru-RU"/>
        </w:rPr>
      </w:pPr>
    </w:p>
    <w:p w:rsidR="000C71CC" w:rsidRDefault="000C71CC" w:rsidP="003B5F36">
      <w:pPr>
        <w:spacing w:after="0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</w:t>
      </w:r>
      <w:r w:rsidR="003B5F36">
        <w:rPr>
          <w:color w:val="000000"/>
          <w:sz w:val="28"/>
          <w:lang w:val="ru-RU"/>
        </w:rPr>
        <w:t>В соответствии с п</w:t>
      </w:r>
      <w:r w:rsidRPr="00FC3CF6">
        <w:rPr>
          <w:color w:val="000000"/>
          <w:sz w:val="28"/>
          <w:lang w:val="ru-RU"/>
        </w:rPr>
        <w:t>риказ</w:t>
      </w:r>
      <w:r w:rsidR="003B5F36">
        <w:rPr>
          <w:color w:val="000000"/>
          <w:sz w:val="28"/>
          <w:lang w:val="ru-RU"/>
        </w:rPr>
        <w:t>ом</w:t>
      </w:r>
      <w:r w:rsidRPr="00FC3CF6">
        <w:rPr>
          <w:color w:val="000000"/>
          <w:sz w:val="28"/>
          <w:lang w:val="ru-RU"/>
        </w:rPr>
        <w:t xml:space="preserve"> Министра здравоохранения Республики Казахстан от 30 декабря 2020 года № ҚР ДСМ-336/2020</w:t>
      </w:r>
      <w:r w:rsidR="003B5F36">
        <w:rPr>
          <w:color w:val="000000"/>
          <w:sz w:val="28"/>
          <w:lang w:val="ru-RU"/>
        </w:rPr>
        <w:t xml:space="preserve"> разработаны</w:t>
      </w:r>
      <w:r w:rsidRPr="00FC3CF6">
        <w:rPr>
          <w:color w:val="000000"/>
          <w:sz w:val="28"/>
          <w:lang w:val="ru-RU"/>
        </w:rPr>
        <w:t xml:space="preserve"> Правила оказания государственных услуг по выдаче санитарно-эпидемиологических заключений (далее – Правила)</w:t>
      </w:r>
      <w:r w:rsidR="003B5F36">
        <w:rPr>
          <w:color w:val="000000"/>
          <w:sz w:val="28"/>
          <w:lang w:val="ru-RU"/>
        </w:rPr>
        <w:t xml:space="preserve">, где </w:t>
      </w:r>
      <w:r w:rsidRPr="00FC3CF6">
        <w:rPr>
          <w:color w:val="000000"/>
          <w:sz w:val="28"/>
          <w:lang w:val="ru-RU"/>
        </w:rPr>
        <w:t>определ</w:t>
      </w:r>
      <w:r w:rsidR="003B5F36">
        <w:rPr>
          <w:color w:val="000000"/>
          <w:sz w:val="28"/>
          <w:lang w:val="ru-RU"/>
        </w:rPr>
        <w:t>ен</w:t>
      </w:r>
      <w:r w:rsidRPr="00FC3CF6">
        <w:rPr>
          <w:color w:val="000000"/>
          <w:sz w:val="28"/>
          <w:lang w:val="ru-RU"/>
        </w:rPr>
        <w:t xml:space="preserve"> порядок выдачи санитарно-эпидемиологического заключения </w:t>
      </w:r>
      <w:r w:rsidRPr="00505099">
        <w:rPr>
          <w:b/>
          <w:bCs/>
          <w:color w:val="000000"/>
          <w:sz w:val="28"/>
          <w:lang w:val="ru-RU"/>
        </w:rPr>
        <w:t>о соответствии объекта</w:t>
      </w:r>
      <w:r w:rsidRPr="00FC3CF6">
        <w:rPr>
          <w:color w:val="000000"/>
          <w:sz w:val="28"/>
          <w:lang w:val="ru-RU"/>
        </w:rPr>
        <w:t xml:space="preserve"> высокой эпидемической значимости нормативным правовым актам в сфере санитарно-эпидемиологического благополучия населения</w:t>
      </w:r>
      <w:r w:rsidR="003B5F36">
        <w:rPr>
          <w:color w:val="000000"/>
          <w:sz w:val="28"/>
          <w:lang w:val="ru-RU"/>
        </w:rPr>
        <w:t>.</w:t>
      </w:r>
      <w:r w:rsidRPr="00FC3CF6">
        <w:rPr>
          <w:color w:val="000000"/>
          <w:sz w:val="28"/>
          <w:lang w:val="ru-RU"/>
        </w:rPr>
        <w:t xml:space="preserve"> </w:t>
      </w:r>
    </w:p>
    <w:p w:rsidR="00505099" w:rsidRPr="00FF4CA5" w:rsidRDefault="00505099" w:rsidP="00FF4CA5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Среди объектов транспорта </w:t>
      </w:r>
      <w:proofErr w:type="gramStart"/>
      <w:r>
        <w:rPr>
          <w:color w:val="000000"/>
          <w:sz w:val="28"/>
          <w:lang w:val="ru-RU"/>
        </w:rPr>
        <w:t>к  высокой</w:t>
      </w:r>
      <w:proofErr w:type="gramEnd"/>
      <w:r>
        <w:rPr>
          <w:color w:val="000000"/>
          <w:sz w:val="28"/>
          <w:lang w:val="ru-RU"/>
        </w:rPr>
        <w:t xml:space="preserve"> эпидемической значимости</w:t>
      </w:r>
      <w:r w:rsidR="00FF4CA5">
        <w:rPr>
          <w:color w:val="000000"/>
          <w:sz w:val="28"/>
          <w:lang w:val="ru-RU"/>
        </w:rPr>
        <w:t xml:space="preserve"> в </w:t>
      </w:r>
      <w:r w:rsidR="00FF4CA5" w:rsidRPr="00FF4CA5">
        <w:rPr>
          <w:color w:val="000000"/>
          <w:sz w:val="28"/>
          <w:szCs w:val="28"/>
          <w:lang w:val="ru-RU"/>
        </w:rPr>
        <w:t>основном</w:t>
      </w:r>
      <w:r w:rsidRPr="00FF4CA5">
        <w:rPr>
          <w:color w:val="000000"/>
          <w:sz w:val="28"/>
          <w:szCs w:val="28"/>
          <w:lang w:val="ru-RU"/>
        </w:rPr>
        <w:t xml:space="preserve"> относятся</w:t>
      </w:r>
      <w:r w:rsidR="00690F84" w:rsidRPr="00FF4CA5">
        <w:rPr>
          <w:color w:val="000000"/>
          <w:sz w:val="28"/>
          <w:szCs w:val="28"/>
          <w:lang w:val="ru-RU"/>
        </w:rPr>
        <w:t>:</w:t>
      </w:r>
      <w:r w:rsidRPr="00FF4CA5">
        <w:rPr>
          <w:color w:val="000000"/>
          <w:sz w:val="28"/>
          <w:szCs w:val="28"/>
          <w:lang w:val="ru-RU"/>
        </w:rPr>
        <w:t xml:space="preserve"> </w:t>
      </w:r>
    </w:p>
    <w:p w:rsidR="00690F84" w:rsidRPr="00FF4CA5" w:rsidRDefault="00690F84" w:rsidP="00FF4CA5">
      <w:pPr>
        <w:pStyle w:val="a3"/>
        <w:numPr>
          <w:ilvl w:val="0"/>
          <w:numId w:val="1"/>
        </w:numPr>
        <w:spacing w:after="13" w:line="259" w:lineRule="auto"/>
        <w:jc w:val="both"/>
        <w:rPr>
          <w:sz w:val="28"/>
          <w:szCs w:val="28"/>
          <w:lang w:val="ru-RU"/>
        </w:rPr>
      </w:pPr>
      <w:r w:rsidRPr="00FF4CA5">
        <w:rPr>
          <w:sz w:val="28"/>
          <w:szCs w:val="28"/>
          <w:lang w:val="ru-RU"/>
        </w:rPr>
        <w:t>объекты общественного питания на транспорте (железнодорожном, воздушном, водном и автомобильном), объекты бортового питания;</w:t>
      </w:r>
    </w:p>
    <w:p w:rsidR="00690F84" w:rsidRPr="00FF4CA5" w:rsidRDefault="00690F84" w:rsidP="00FF4CA5">
      <w:pPr>
        <w:pStyle w:val="a3"/>
        <w:numPr>
          <w:ilvl w:val="0"/>
          <w:numId w:val="1"/>
        </w:numPr>
        <w:tabs>
          <w:tab w:val="center" w:pos="2437"/>
          <w:tab w:val="center" w:pos="3676"/>
        </w:tabs>
        <w:spacing w:after="13" w:line="259" w:lineRule="auto"/>
        <w:jc w:val="both"/>
        <w:rPr>
          <w:sz w:val="28"/>
          <w:szCs w:val="28"/>
          <w:lang w:val="ru-RU"/>
        </w:rPr>
      </w:pPr>
      <w:r w:rsidRPr="00FF4CA5">
        <w:rPr>
          <w:sz w:val="28"/>
          <w:szCs w:val="28"/>
          <w:lang w:val="ru-RU"/>
        </w:rPr>
        <w:t xml:space="preserve">организации </w:t>
      </w:r>
      <w:r w:rsidRPr="00FF4CA5">
        <w:rPr>
          <w:sz w:val="28"/>
          <w:szCs w:val="28"/>
          <w:lang w:val="ru-RU"/>
        </w:rPr>
        <w:tab/>
        <w:t xml:space="preserve">и </w:t>
      </w:r>
      <w:r w:rsidRPr="00FF4CA5">
        <w:rPr>
          <w:sz w:val="28"/>
          <w:szCs w:val="28"/>
          <w:lang w:val="ru-RU"/>
        </w:rPr>
        <w:tab/>
        <w:t xml:space="preserve">транспортные </w:t>
      </w:r>
      <w:r w:rsidRPr="00FF4CA5">
        <w:rPr>
          <w:sz w:val="28"/>
          <w:szCs w:val="28"/>
          <w:lang w:val="ru-RU"/>
        </w:rPr>
        <w:tab/>
        <w:t xml:space="preserve">средства (железнодорожные, </w:t>
      </w:r>
      <w:r w:rsidRPr="00FF4CA5">
        <w:rPr>
          <w:sz w:val="28"/>
          <w:szCs w:val="28"/>
          <w:lang w:val="ru-RU"/>
        </w:rPr>
        <w:tab/>
        <w:t>водные, воздушные) осуществляющие перевозку пассажиров;</w:t>
      </w:r>
    </w:p>
    <w:p w:rsidR="00690F84" w:rsidRPr="00FF4CA5" w:rsidRDefault="00690F84" w:rsidP="00FF4CA5">
      <w:pPr>
        <w:pStyle w:val="a3"/>
        <w:numPr>
          <w:ilvl w:val="0"/>
          <w:numId w:val="1"/>
        </w:numPr>
        <w:tabs>
          <w:tab w:val="center" w:pos="2437"/>
          <w:tab w:val="center" w:pos="3676"/>
        </w:tabs>
        <w:spacing w:after="13" w:line="259" w:lineRule="auto"/>
        <w:jc w:val="both"/>
        <w:rPr>
          <w:sz w:val="28"/>
          <w:szCs w:val="28"/>
          <w:lang w:val="ru-RU"/>
        </w:rPr>
      </w:pPr>
      <w:proofErr w:type="spellStart"/>
      <w:r w:rsidRPr="00FF4CA5">
        <w:rPr>
          <w:sz w:val="28"/>
          <w:szCs w:val="28"/>
        </w:rPr>
        <w:t>радиационно-опасные</w:t>
      </w:r>
      <w:proofErr w:type="spellEnd"/>
      <w:r w:rsidRPr="00FF4CA5">
        <w:rPr>
          <w:sz w:val="28"/>
          <w:szCs w:val="28"/>
        </w:rPr>
        <w:t xml:space="preserve"> </w:t>
      </w:r>
      <w:proofErr w:type="spellStart"/>
      <w:r w:rsidRPr="00FF4CA5">
        <w:rPr>
          <w:sz w:val="28"/>
          <w:szCs w:val="28"/>
        </w:rPr>
        <w:t>объекты</w:t>
      </w:r>
      <w:proofErr w:type="spellEnd"/>
      <w:r w:rsidRPr="00FF4CA5">
        <w:rPr>
          <w:sz w:val="28"/>
          <w:szCs w:val="28"/>
          <w:lang w:val="ru-RU"/>
        </w:rPr>
        <w:t>;</w:t>
      </w:r>
    </w:p>
    <w:p w:rsidR="00690F84" w:rsidRPr="00FF4CA5" w:rsidRDefault="00690F84" w:rsidP="00FF4CA5">
      <w:pPr>
        <w:pStyle w:val="a3"/>
        <w:numPr>
          <w:ilvl w:val="0"/>
          <w:numId w:val="1"/>
        </w:numPr>
        <w:spacing w:after="33" w:line="259" w:lineRule="auto"/>
        <w:jc w:val="both"/>
        <w:rPr>
          <w:sz w:val="28"/>
          <w:szCs w:val="28"/>
          <w:lang w:val="ru-RU"/>
        </w:rPr>
      </w:pPr>
      <w:r w:rsidRPr="00FF4CA5">
        <w:rPr>
          <w:sz w:val="28"/>
          <w:szCs w:val="28"/>
          <w:lang w:val="ru-RU"/>
        </w:rPr>
        <w:t>объекты здравоохранения;</w:t>
      </w:r>
    </w:p>
    <w:p w:rsidR="00690F84" w:rsidRPr="00FF4CA5" w:rsidRDefault="00690F84" w:rsidP="00FF4CA5">
      <w:pPr>
        <w:pStyle w:val="a3"/>
        <w:numPr>
          <w:ilvl w:val="0"/>
          <w:numId w:val="1"/>
        </w:numPr>
        <w:spacing w:after="0" w:line="259" w:lineRule="auto"/>
        <w:ind w:right="67"/>
        <w:jc w:val="both"/>
        <w:rPr>
          <w:sz w:val="28"/>
          <w:szCs w:val="28"/>
          <w:lang w:val="ru-RU"/>
        </w:rPr>
      </w:pPr>
      <w:r w:rsidRPr="00FF4CA5">
        <w:rPr>
          <w:sz w:val="28"/>
          <w:szCs w:val="28"/>
          <w:lang w:val="ru-RU"/>
        </w:rPr>
        <w:t>объекты общественного питания с производством, переработкой и реализацией пищевой продукции с числом более 50 посадочных мест;</w:t>
      </w:r>
    </w:p>
    <w:p w:rsidR="00690F84" w:rsidRPr="00FF4CA5" w:rsidRDefault="00690F84" w:rsidP="00FF4CA5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F4CA5">
        <w:rPr>
          <w:sz w:val="28"/>
          <w:szCs w:val="28"/>
          <w:lang w:val="ru-RU"/>
        </w:rPr>
        <w:t>централизованные системы хозяйственно-питьевого водоснабжения;</w:t>
      </w:r>
    </w:p>
    <w:p w:rsidR="00690F84" w:rsidRPr="00FF4CA5" w:rsidRDefault="00690F84" w:rsidP="00FF4CA5">
      <w:pPr>
        <w:pStyle w:val="a3"/>
        <w:numPr>
          <w:ilvl w:val="0"/>
          <w:numId w:val="1"/>
        </w:numPr>
        <w:tabs>
          <w:tab w:val="center" w:pos="1048"/>
          <w:tab w:val="center" w:pos="3320"/>
        </w:tabs>
        <w:spacing w:after="0" w:line="259" w:lineRule="auto"/>
        <w:ind w:right="67"/>
        <w:jc w:val="both"/>
        <w:rPr>
          <w:sz w:val="28"/>
          <w:szCs w:val="28"/>
          <w:lang w:val="ru-RU"/>
        </w:rPr>
      </w:pPr>
      <w:r w:rsidRPr="00FF4CA5">
        <w:rPr>
          <w:sz w:val="28"/>
          <w:szCs w:val="28"/>
          <w:lang w:val="ru-RU"/>
        </w:rPr>
        <w:t xml:space="preserve">нецентрализованные </w:t>
      </w:r>
      <w:r w:rsidRPr="00FF4CA5">
        <w:rPr>
          <w:sz w:val="28"/>
          <w:szCs w:val="28"/>
          <w:lang w:val="ru-RU"/>
        </w:rPr>
        <w:tab/>
        <w:t>системы хозяйственно-питьевого водоснабжения;</w:t>
      </w:r>
    </w:p>
    <w:p w:rsidR="00690F84" w:rsidRPr="00FF4CA5" w:rsidRDefault="00690F84" w:rsidP="00FF4CA5">
      <w:pPr>
        <w:pStyle w:val="a3"/>
        <w:numPr>
          <w:ilvl w:val="0"/>
          <w:numId w:val="1"/>
        </w:numPr>
        <w:spacing w:after="33" w:line="259" w:lineRule="auto"/>
        <w:jc w:val="both"/>
        <w:rPr>
          <w:sz w:val="28"/>
          <w:szCs w:val="28"/>
          <w:lang w:val="ru-RU"/>
        </w:rPr>
      </w:pPr>
      <w:r w:rsidRPr="00FF4CA5">
        <w:rPr>
          <w:sz w:val="28"/>
          <w:szCs w:val="28"/>
          <w:lang w:val="ru-RU"/>
        </w:rPr>
        <w:t>склады для хранения химических веществ и продукции, агрохимикатов и пестицидов</w:t>
      </w:r>
    </w:p>
    <w:p w:rsidR="00690F84" w:rsidRPr="00FF4CA5" w:rsidRDefault="00FF4CA5" w:rsidP="00FF4CA5">
      <w:pPr>
        <w:pStyle w:val="a3"/>
        <w:numPr>
          <w:ilvl w:val="0"/>
          <w:numId w:val="1"/>
        </w:numPr>
        <w:tabs>
          <w:tab w:val="center" w:pos="2437"/>
          <w:tab w:val="center" w:pos="3676"/>
        </w:tabs>
        <w:spacing w:after="13" w:line="259" w:lineRule="auto"/>
        <w:jc w:val="both"/>
        <w:rPr>
          <w:sz w:val="28"/>
          <w:szCs w:val="28"/>
          <w:lang w:val="ru-RU"/>
        </w:rPr>
      </w:pPr>
      <w:r w:rsidRPr="00FF4CA5">
        <w:rPr>
          <w:sz w:val="28"/>
          <w:szCs w:val="28"/>
          <w:lang w:val="ru-RU"/>
        </w:rPr>
        <w:t xml:space="preserve">объекты спортивно-оздоровительного назначения, бассейны, бани и сауны вместимостью </w:t>
      </w:r>
      <w:r w:rsidRPr="00FF4CA5">
        <w:rPr>
          <w:sz w:val="28"/>
          <w:szCs w:val="28"/>
        </w:rPr>
        <w:t xml:space="preserve">20 и </w:t>
      </w:r>
      <w:proofErr w:type="spellStart"/>
      <w:r w:rsidRPr="00FF4CA5">
        <w:rPr>
          <w:sz w:val="28"/>
          <w:szCs w:val="28"/>
        </w:rPr>
        <w:t>более</w:t>
      </w:r>
      <w:proofErr w:type="spellEnd"/>
      <w:r w:rsidRPr="00FF4CA5">
        <w:rPr>
          <w:sz w:val="28"/>
          <w:szCs w:val="28"/>
        </w:rPr>
        <w:t xml:space="preserve"> </w:t>
      </w:r>
      <w:proofErr w:type="spellStart"/>
      <w:r w:rsidRPr="00FF4CA5">
        <w:rPr>
          <w:sz w:val="28"/>
          <w:szCs w:val="28"/>
        </w:rPr>
        <w:t>мест</w:t>
      </w:r>
      <w:proofErr w:type="spellEnd"/>
      <w:r w:rsidRPr="00FF4CA5">
        <w:rPr>
          <w:sz w:val="28"/>
          <w:szCs w:val="28"/>
          <w:lang w:val="ru-RU"/>
        </w:rPr>
        <w:t>;</w:t>
      </w:r>
    </w:p>
    <w:p w:rsidR="00FF4CA5" w:rsidRPr="00FF4CA5" w:rsidRDefault="00FF4CA5" w:rsidP="00FF4CA5">
      <w:pPr>
        <w:pStyle w:val="a3"/>
        <w:numPr>
          <w:ilvl w:val="0"/>
          <w:numId w:val="1"/>
        </w:numPr>
        <w:tabs>
          <w:tab w:val="center" w:pos="2437"/>
          <w:tab w:val="center" w:pos="3676"/>
        </w:tabs>
        <w:spacing w:after="13" w:line="259" w:lineRule="auto"/>
        <w:jc w:val="both"/>
        <w:rPr>
          <w:sz w:val="28"/>
          <w:szCs w:val="28"/>
          <w:lang w:val="ru-RU"/>
        </w:rPr>
      </w:pPr>
      <w:r w:rsidRPr="00FF4CA5">
        <w:rPr>
          <w:sz w:val="28"/>
          <w:szCs w:val="28"/>
          <w:lang w:val="ru-RU"/>
        </w:rPr>
        <w:t>вахтовые поселки</w:t>
      </w:r>
      <w:r>
        <w:rPr>
          <w:sz w:val="28"/>
          <w:szCs w:val="28"/>
          <w:lang w:val="ru-RU"/>
        </w:rPr>
        <w:t xml:space="preserve"> и т.д.</w:t>
      </w:r>
    </w:p>
    <w:p w:rsidR="00690F84" w:rsidRPr="00FC3CF6" w:rsidRDefault="00690F84" w:rsidP="009F47C2">
      <w:pPr>
        <w:spacing w:after="0"/>
        <w:jc w:val="both"/>
        <w:rPr>
          <w:lang w:val="ru-RU"/>
        </w:rPr>
      </w:pPr>
    </w:p>
    <w:tbl>
      <w:tblPr>
        <w:tblW w:w="10207" w:type="dxa"/>
        <w:tblCellSpacing w:w="0" w:type="auto"/>
        <w:tblInd w:w="-709" w:type="dxa"/>
        <w:tblLook w:val="04A0" w:firstRow="1" w:lastRow="0" w:firstColumn="1" w:lastColumn="0" w:noHBand="0" w:noVBand="1"/>
      </w:tblPr>
      <w:tblGrid>
        <w:gridCol w:w="4787"/>
        <w:gridCol w:w="458"/>
        <w:gridCol w:w="4962"/>
      </w:tblGrid>
      <w:tr w:rsidR="009F47C2" w:rsidRPr="00FC3CF6" w:rsidTr="009F47C2">
        <w:trPr>
          <w:gridAfter w:val="1"/>
          <w:wAfter w:w="4962" w:type="dxa"/>
          <w:trHeight w:val="30"/>
          <w:tblCellSpacing w:w="0" w:type="auto"/>
        </w:trPr>
        <w:tc>
          <w:tcPr>
            <w:tcW w:w="52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FC3CF6" w:rsidRDefault="009F47C2" w:rsidP="009F47C2">
            <w:pPr>
              <w:spacing w:after="0"/>
              <w:jc w:val="right"/>
              <w:rPr>
                <w:lang w:val="ru-RU"/>
              </w:rPr>
            </w:pPr>
          </w:p>
        </w:tc>
      </w:tr>
      <w:tr w:rsidR="009F47C2" w:rsidRPr="005062DB" w:rsidTr="009F47C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2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9F47C2" w:rsidRDefault="009F47C2" w:rsidP="00902F4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C3CF6">
              <w:rPr>
                <w:b/>
                <w:color w:val="000000"/>
                <w:lang w:val="ru-RU"/>
              </w:rPr>
              <w:t xml:space="preserve"> </w:t>
            </w:r>
            <w:r w:rsidRPr="009F47C2">
              <w:rPr>
                <w:b/>
                <w:color w:val="000000"/>
                <w:sz w:val="24"/>
                <w:szCs w:val="24"/>
                <w:lang w:val="ru-RU"/>
              </w:rPr>
              <w:t>Стандарт государственной услуги</w:t>
            </w:r>
          </w:p>
          <w:p w:rsidR="009F47C2" w:rsidRPr="009F47C2" w:rsidRDefault="009F47C2" w:rsidP="00902F4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9F47C2">
              <w:rPr>
                <w:b/>
                <w:color w:val="000000"/>
                <w:sz w:val="24"/>
                <w:szCs w:val="24"/>
                <w:lang w:val="ru-RU"/>
              </w:rPr>
              <w:t>"Выдача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населения"</w:t>
            </w:r>
          </w:p>
        </w:tc>
      </w:tr>
      <w:tr w:rsidR="009F47C2" w:rsidRPr="005062DB" w:rsidTr="009F47C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Default="009F47C2" w:rsidP="00902F4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5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 xml:space="preserve">Комитет санитарно-эпидемиологического контроля Министерства здравоохранения Республики Казахстан и его территориальными подразделения (далее – </w:t>
            </w:r>
            <w:proofErr w:type="spellStart"/>
            <w:r w:rsidRPr="00FC3CF6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9F47C2" w:rsidRPr="005062DB" w:rsidTr="009F47C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Default="009F47C2" w:rsidP="00902F48">
            <w:pPr>
              <w:spacing w:after="20"/>
              <w:ind w:left="20"/>
              <w:jc w:val="both"/>
            </w:pPr>
            <w:r w:rsidRPr="009F47C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 xml:space="preserve">через 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FC3CF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 xml:space="preserve"> (далее – портал)</w:t>
            </w:r>
          </w:p>
        </w:tc>
      </w:tr>
      <w:tr w:rsidR="009F47C2" w:rsidTr="009F47C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Default="009F47C2" w:rsidP="00902F4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Default="009F47C2" w:rsidP="00902F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(</w:t>
            </w:r>
            <w:proofErr w:type="spellStart"/>
            <w:r>
              <w:rPr>
                <w:color w:val="000000"/>
                <w:sz w:val="20"/>
              </w:rPr>
              <w:t>десять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F47C2" w:rsidTr="009F47C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lastRenderedPageBreak/>
              <w:t xml:space="preserve">Форма оказания </w:t>
            </w:r>
            <w:proofErr w:type="spellStart"/>
            <w:r w:rsidRPr="00FC3CF6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5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Default="009F47C2" w:rsidP="00902F4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9F47C2" w:rsidRPr="005062DB" w:rsidTr="009F47C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Default="009F47C2" w:rsidP="00902F4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bookmarkStart w:id="0" w:name="z77"/>
            <w:r w:rsidRPr="00FC3CF6">
              <w:rPr>
                <w:color w:val="000000"/>
                <w:sz w:val="20"/>
                <w:lang w:val="ru-RU"/>
              </w:rPr>
              <w:t>санитарно-эпидемиологическое заключение, либо мотивированный ответ об отказе в оказании государственной услуги.</w:t>
            </w:r>
          </w:p>
          <w:bookmarkEnd w:id="0"/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>Форма результата оказания государственной услуги: электронная.</w:t>
            </w:r>
          </w:p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 xml:space="preserve">Результат оказания государственной услуги в форме электронного документа, подписанного ЭЦП уполномоченного лица </w:t>
            </w:r>
            <w:proofErr w:type="spellStart"/>
            <w:r w:rsidRPr="00FC3CF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 xml:space="preserve"> направляется и хранится в "личном кабинете" </w:t>
            </w:r>
            <w:proofErr w:type="spellStart"/>
            <w:r w:rsidRPr="00FC3CF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F47C2" w:rsidRPr="005062DB" w:rsidTr="009F47C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FC3CF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 xml:space="preserve">Государственная услуга оказывается физическим и юридическим лицам (далее – </w:t>
            </w:r>
            <w:proofErr w:type="spellStart"/>
            <w:r w:rsidRPr="00FC3CF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>) на бесплатной основе.</w:t>
            </w:r>
          </w:p>
        </w:tc>
      </w:tr>
      <w:tr w:rsidR="009F47C2" w:rsidRPr="005062DB" w:rsidTr="009F47C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Default="009F47C2" w:rsidP="00902F4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5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79"/>
            <w:r w:rsidRPr="00FC3CF6">
              <w:rPr>
                <w:color w:val="000000"/>
                <w:sz w:val="20"/>
                <w:lang w:val="ru-RU"/>
              </w:rPr>
              <w:t>График работы:</w:t>
            </w:r>
          </w:p>
          <w:bookmarkEnd w:id="1"/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FC3CF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 xml:space="preserve">: с понедельника по пятницу включительно, с 9.00 до 18.30 часов, с перерывом на обед с 13.00 до 14.30 часов, кроме выходных и праздничных дней, </w:t>
            </w:r>
            <w:proofErr w:type="gramStart"/>
            <w:r w:rsidRPr="00FC3CF6">
              <w:rPr>
                <w:color w:val="000000"/>
                <w:sz w:val="20"/>
                <w:lang w:val="ru-RU"/>
              </w:rPr>
              <w:t>согласно трудовому законодательству Республики</w:t>
            </w:r>
            <w:proofErr w:type="gramEnd"/>
            <w:r w:rsidRPr="00FC3CF6">
              <w:rPr>
                <w:color w:val="000000"/>
                <w:sz w:val="20"/>
                <w:lang w:val="ru-RU"/>
              </w:rPr>
              <w:t xml:space="preserve"> Казахстан.</w:t>
            </w:r>
          </w:p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 xml:space="preserve">2) портала: круглосуточно (за исключением технических перерывов в связи с проведением ремонтных работ). При обращении </w:t>
            </w:r>
            <w:proofErr w:type="spellStart"/>
            <w:r w:rsidRPr="00FC3CF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дни, согласно трудового законодательства Республики Казахстан, прием заявлений и выдача результатов оказания услуги осуществляется следующим рабочим днем.</w:t>
            </w:r>
          </w:p>
        </w:tc>
      </w:tr>
      <w:tr w:rsidR="009F47C2" w:rsidTr="009F47C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F84AEF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81"/>
            <w:r w:rsidRPr="00FC3CF6">
              <w:rPr>
                <w:color w:val="000000"/>
                <w:sz w:val="20"/>
                <w:lang w:val="ru-RU"/>
              </w:rPr>
              <w:t xml:space="preserve"> заявление в форме электронного документа, удостоверенного ЭЦП </w:t>
            </w:r>
            <w:proofErr w:type="spellStart"/>
            <w:r w:rsidRPr="00FC3CF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 xml:space="preserve">, по форме согласно приложению </w:t>
            </w:r>
            <w:r w:rsidRPr="00F84AEF">
              <w:rPr>
                <w:color w:val="000000"/>
                <w:sz w:val="20"/>
                <w:lang w:val="ru-RU"/>
              </w:rPr>
              <w:t>5 настоящих Правил;</w:t>
            </w:r>
          </w:p>
          <w:bookmarkEnd w:id="2"/>
          <w:p w:rsidR="009F47C2" w:rsidRDefault="009F47C2" w:rsidP="00902F48">
            <w:pPr>
              <w:spacing w:after="20"/>
              <w:ind w:left="20"/>
              <w:jc w:val="both"/>
            </w:pPr>
            <w:r w:rsidRPr="00F84AEF">
              <w:rPr>
                <w:color w:val="000000"/>
                <w:sz w:val="20"/>
                <w:lang w:val="ru-RU"/>
              </w:rPr>
              <w:t xml:space="preserve">  </w:t>
            </w:r>
            <w:r w:rsidRPr="00FC3CF6">
              <w:rPr>
                <w:color w:val="000000"/>
                <w:sz w:val="20"/>
                <w:lang w:val="ru-RU"/>
              </w:rPr>
              <w:t xml:space="preserve">электронная копия протоколов исследований (испытаний), проведенные аккредитованными лабораториями в соответствии лабораторно-инструментальными исследованиями (испытаниями), необходимыми для получения санитарно-эпидемиологического заключения согласно приложению </w:t>
            </w: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настоящих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9F47C2" w:rsidRPr="005062DB" w:rsidTr="009F47C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82"/>
            <w:r w:rsidRPr="00FC3CF6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FC3CF6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bookmarkEnd w:id="3"/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 xml:space="preserve">  2) несоответствие представленных данных и сведений, необходимых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населения, утвержденными согласно пункту 4 статьи 94 Кодекса Республики Казахстан от 7 июля 2020 года "О здоровье народа и системе здравоохранения".</w:t>
            </w:r>
          </w:p>
        </w:tc>
      </w:tr>
      <w:tr w:rsidR="009F47C2" w:rsidRPr="005062DB" w:rsidTr="009F47C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4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83"/>
            <w:r w:rsidRPr="00FC3CF6">
              <w:rPr>
                <w:color w:val="000000"/>
                <w:sz w:val="20"/>
                <w:lang w:val="ru-RU"/>
              </w:rPr>
              <w:t xml:space="preserve">1. Адреса мест оказания государственной услуги размещены на интернет-ресурсе </w:t>
            </w:r>
            <w:r>
              <w:rPr>
                <w:color w:val="000000"/>
                <w:sz w:val="20"/>
              </w:rPr>
              <w:t>gov</w:t>
            </w:r>
            <w:r w:rsidRPr="00FC3CF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>.</w:t>
            </w:r>
          </w:p>
          <w:bookmarkEnd w:id="4"/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 xml:space="preserve">2. </w:t>
            </w:r>
            <w:proofErr w:type="spellStart"/>
            <w:r w:rsidRPr="00FC3CF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 xml:space="preserve">3. </w:t>
            </w:r>
            <w:proofErr w:type="spellStart"/>
            <w:r w:rsidRPr="00FC3CF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</w:t>
            </w:r>
            <w:r w:rsidRPr="00FC3CF6">
              <w:rPr>
                <w:color w:val="000000"/>
                <w:sz w:val="20"/>
                <w:lang w:val="ru-RU"/>
              </w:rPr>
              <w:lastRenderedPageBreak/>
              <w:t>портала, а также единого контакт-центра по вопросам оказания государственных услуг.</w:t>
            </w:r>
          </w:p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>4. При оказании государственной услуги через портал доступна версия для слабовидящих.</w:t>
            </w:r>
          </w:p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 xml:space="preserve">5. Контактные телефоны справочных служб по вопросам оказания государственной услуги указаны на интернет-ресурсе: </w:t>
            </w:r>
            <w:r>
              <w:rPr>
                <w:color w:val="000000"/>
                <w:sz w:val="20"/>
              </w:rPr>
              <w:t>gov</w:t>
            </w:r>
            <w:r w:rsidRPr="00FC3CF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FC3CF6">
              <w:rPr>
                <w:color w:val="000000"/>
                <w:sz w:val="20"/>
                <w:lang w:val="ru-RU"/>
              </w:rPr>
              <w:t>.</w:t>
            </w:r>
          </w:p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>Единый контакт-центр по вопросам оказания государственных услуг: 1414, 8 800 080 7777.</w:t>
            </w:r>
          </w:p>
          <w:p w:rsidR="009F47C2" w:rsidRPr="00FC3CF6" w:rsidRDefault="009F47C2" w:rsidP="00902F48">
            <w:pPr>
              <w:spacing w:after="20"/>
              <w:ind w:left="20"/>
              <w:jc w:val="both"/>
              <w:rPr>
                <w:lang w:val="ru-RU"/>
              </w:rPr>
            </w:pPr>
            <w:r w:rsidRPr="00FC3CF6">
              <w:rPr>
                <w:color w:val="000000"/>
                <w:sz w:val="20"/>
                <w:lang w:val="ru-RU"/>
              </w:rPr>
              <w:t>Государственную услугу можно получить по принципу "одного заявления" в совокупности с государственной услугой "Присвоение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населения".</w:t>
            </w:r>
          </w:p>
        </w:tc>
      </w:tr>
      <w:tr w:rsidR="009F47C2" w:rsidRPr="005062DB" w:rsidTr="009F47C2">
        <w:trPr>
          <w:gridAfter w:val="1"/>
          <w:wAfter w:w="4962" w:type="dxa"/>
          <w:trHeight w:val="30"/>
          <w:tblCellSpacing w:w="0" w:type="auto"/>
        </w:trPr>
        <w:tc>
          <w:tcPr>
            <w:tcW w:w="52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FC3CF6" w:rsidRDefault="009F47C2" w:rsidP="00902F48">
            <w:pPr>
              <w:spacing w:after="0"/>
              <w:jc w:val="center"/>
              <w:rPr>
                <w:lang w:val="ru-RU"/>
              </w:rPr>
            </w:pPr>
          </w:p>
        </w:tc>
      </w:tr>
      <w:tr w:rsidR="009F47C2" w:rsidRPr="005062DB" w:rsidTr="009F47C2">
        <w:trPr>
          <w:gridAfter w:val="1"/>
          <w:wAfter w:w="4962" w:type="dxa"/>
          <w:trHeight w:val="30"/>
          <w:tblCellSpacing w:w="0" w:type="auto"/>
        </w:trPr>
        <w:tc>
          <w:tcPr>
            <w:tcW w:w="52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5062DB" w:rsidRDefault="009F47C2" w:rsidP="00902F48">
            <w:pPr>
              <w:spacing w:after="0"/>
              <w:jc w:val="center"/>
              <w:rPr>
                <w:lang w:val="ru-RU"/>
              </w:rPr>
            </w:pPr>
          </w:p>
        </w:tc>
      </w:tr>
      <w:tr w:rsidR="009F47C2" w:rsidRPr="005062DB" w:rsidTr="009F47C2">
        <w:trPr>
          <w:gridAfter w:val="1"/>
          <w:wAfter w:w="4962" w:type="dxa"/>
          <w:trHeight w:val="30"/>
          <w:tblCellSpacing w:w="0" w:type="auto"/>
        </w:trPr>
        <w:tc>
          <w:tcPr>
            <w:tcW w:w="52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5062DB" w:rsidRDefault="009F47C2" w:rsidP="00902F48">
            <w:pPr>
              <w:spacing w:after="0"/>
              <w:jc w:val="center"/>
              <w:rPr>
                <w:lang w:val="ru-RU"/>
              </w:rPr>
            </w:pPr>
          </w:p>
        </w:tc>
      </w:tr>
      <w:tr w:rsidR="009F47C2" w:rsidRPr="005062DB" w:rsidTr="009F47C2">
        <w:trPr>
          <w:gridAfter w:val="1"/>
          <w:wAfter w:w="4962" w:type="dxa"/>
          <w:trHeight w:val="30"/>
          <w:tblCellSpacing w:w="0" w:type="auto"/>
        </w:trPr>
        <w:tc>
          <w:tcPr>
            <w:tcW w:w="52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C2" w:rsidRPr="00FC3CF6" w:rsidRDefault="009F47C2" w:rsidP="00902F48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5062DB" w:rsidRDefault="005062DB" w:rsidP="006C0B77">
      <w:pPr>
        <w:spacing w:after="0"/>
        <w:ind w:firstLine="709"/>
        <w:jc w:val="both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758815" cy="44907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нструкция+внеш+2018.МЗ.Р4 (1)_Страница_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C76" w:rsidRDefault="005062DB" w:rsidP="006C0B77">
      <w:pPr>
        <w:spacing w:after="0"/>
        <w:ind w:firstLine="709"/>
        <w:jc w:val="both"/>
        <w:rPr>
          <w:lang w:val="ru-RU"/>
        </w:rPr>
      </w:pPr>
      <w:bookmarkStart w:id="5" w:name="_GoBack"/>
      <w:r>
        <w:rPr>
          <w:noProof/>
          <w:lang w:val="ru-RU"/>
        </w:rPr>
        <w:lastRenderedPageBreak/>
        <w:drawing>
          <wp:inline distT="0" distB="0" distL="0" distR="0">
            <wp:extent cx="5939790" cy="390906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нструкция+внеш+2018.МЗ.Р4 (1)_Страница_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rPr>
          <w:noProof/>
          <w:lang w:val="ru-RU"/>
        </w:rPr>
        <w:drawing>
          <wp:inline distT="0" distB="0" distL="0" distR="0">
            <wp:extent cx="5939790" cy="5084445"/>
            <wp:effectExtent l="0" t="0" r="381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нструкция+внеш+2018.МЗ.Р4 (1)_Страница_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08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F36" w:rsidRPr="003B5F36" w:rsidRDefault="003B5F36" w:rsidP="003B5F36">
      <w:pPr>
        <w:spacing w:after="0"/>
        <w:jc w:val="both"/>
        <w:rPr>
          <w:b/>
          <w:bCs/>
          <w:lang w:val="ru-RU"/>
        </w:rPr>
      </w:pPr>
      <w:r w:rsidRPr="003B5F36">
        <w:rPr>
          <w:b/>
          <w:bCs/>
          <w:lang w:val="ru-RU"/>
        </w:rPr>
        <w:t>Руководитель отдела АПР</w:t>
      </w:r>
    </w:p>
    <w:p w:rsidR="003B5F36" w:rsidRPr="003B5F36" w:rsidRDefault="003B5F36" w:rsidP="003B5F36">
      <w:pPr>
        <w:spacing w:after="0"/>
        <w:jc w:val="both"/>
        <w:rPr>
          <w:b/>
          <w:bCs/>
          <w:lang w:val="ru-RU"/>
        </w:rPr>
      </w:pPr>
      <w:r w:rsidRPr="003B5F36">
        <w:rPr>
          <w:b/>
          <w:bCs/>
          <w:lang w:val="ru-RU"/>
        </w:rPr>
        <w:t xml:space="preserve">Алматинского отделенческого управления </w:t>
      </w:r>
    </w:p>
    <w:p w:rsidR="003B5F36" w:rsidRPr="003B5F36" w:rsidRDefault="003B5F36" w:rsidP="003B5F36">
      <w:pPr>
        <w:spacing w:after="0"/>
        <w:jc w:val="both"/>
        <w:rPr>
          <w:b/>
          <w:bCs/>
          <w:lang w:val="ru-RU"/>
        </w:rPr>
      </w:pPr>
      <w:r w:rsidRPr="003B5F36">
        <w:rPr>
          <w:b/>
          <w:bCs/>
          <w:lang w:val="ru-RU"/>
        </w:rPr>
        <w:t>санитарно-эпидемиологического контроля на транспорте</w:t>
      </w:r>
      <w:r w:rsidRPr="003B5F36">
        <w:rPr>
          <w:b/>
          <w:bCs/>
          <w:lang w:val="ru-RU"/>
        </w:rPr>
        <w:tab/>
      </w:r>
      <w:r w:rsidRPr="003B5F36">
        <w:rPr>
          <w:b/>
          <w:bCs/>
          <w:lang w:val="ru-RU"/>
        </w:rPr>
        <w:tab/>
      </w:r>
      <w:proofErr w:type="spellStart"/>
      <w:r w:rsidRPr="003B5F36">
        <w:rPr>
          <w:b/>
          <w:bCs/>
          <w:lang w:val="ru-RU"/>
        </w:rPr>
        <w:t>Джубанышева</w:t>
      </w:r>
      <w:proofErr w:type="spellEnd"/>
      <w:r w:rsidRPr="003B5F36">
        <w:rPr>
          <w:b/>
          <w:bCs/>
          <w:lang w:val="ru-RU"/>
        </w:rPr>
        <w:t xml:space="preserve"> К.С.</w:t>
      </w:r>
      <w:r w:rsidRPr="003B5F36">
        <w:rPr>
          <w:b/>
          <w:bCs/>
          <w:lang w:val="ru-RU"/>
        </w:rPr>
        <w:tab/>
      </w:r>
    </w:p>
    <w:sectPr w:rsidR="003B5F36" w:rsidRPr="003B5F36" w:rsidSect="009F47C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85043"/>
    <w:multiLevelType w:val="hybridMultilevel"/>
    <w:tmpl w:val="E1807E6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C2"/>
    <w:rsid w:val="00007921"/>
    <w:rsid w:val="000C71CC"/>
    <w:rsid w:val="003B5F36"/>
    <w:rsid w:val="00505099"/>
    <w:rsid w:val="005062DB"/>
    <w:rsid w:val="00690F84"/>
    <w:rsid w:val="006C0B77"/>
    <w:rsid w:val="008242FF"/>
    <w:rsid w:val="00870751"/>
    <w:rsid w:val="00922C48"/>
    <w:rsid w:val="009B1CCD"/>
    <w:rsid w:val="009F47C2"/>
    <w:rsid w:val="00B915B7"/>
    <w:rsid w:val="00EA59DF"/>
    <w:rsid w:val="00EE4070"/>
    <w:rsid w:val="00F12C76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40C3"/>
  <w15:chartTrackingRefBased/>
  <w15:docId w15:val="{F22C122B-B3CC-4C55-9C8B-DBF0A37A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7C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90F8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9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007</cp:lastModifiedBy>
  <cp:revision>6</cp:revision>
  <dcterms:created xsi:type="dcterms:W3CDTF">2023-02-13T11:40:00Z</dcterms:created>
  <dcterms:modified xsi:type="dcterms:W3CDTF">2023-02-21T06:05:00Z</dcterms:modified>
</cp:coreProperties>
</file>